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53" w:rsidRDefault="00F01F53" w:rsidP="00F01F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к приказу № 271 от 01.04.2024г.</w:t>
      </w:r>
    </w:p>
    <w:p w:rsidR="00F01F53" w:rsidRDefault="00F01F53" w:rsidP="00F01F5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01F53" w:rsidRDefault="00F01F53" w:rsidP="00F01F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 </w:t>
      </w:r>
    </w:p>
    <w:p w:rsidR="00F01F53" w:rsidRDefault="00F01F53" w:rsidP="00F01F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проведения межведомственной профилактической акции «За здоровый образ жизни»</w:t>
      </w:r>
    </w:p>
    <w:p w:rsidR="00F01F53" w:rsidRDefault="00F01F53" w:rsidP="00F01F53">
      <w:pPr>
        <w:suppressAutoHyphens/>
        <w:spacing w:after="0" w:line="240" w:lineRule="auto"/>
        <w:ind w:left="115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 МБУ ДО «ЦВР «Истоки» в период с 01 по 30 апреля 2024 года</w:t>
      </w:r>
    </w:p>
    <w:p w:rsidR="00F01F53" w:rsidRDefault="00F01F53" w:rsidP="00F01F53">
      <w:pPr>
        <w:suppressAutoHyphens/>
        <w:spacing w:after="0" w:line="240" w:lineRule="auto"/>
        <w:ind w:left="115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776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364"/>
        <w:gridCol w:w="34"/>
        <w:gridCol w:w="1723"/>
      </w:tblGrid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 </w:t>
            </w:r>
          </w:p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F53" w:rsidRDefault="00F01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Организационная, методическая работа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рабочих групп по проведению акции «За здоровый образ жизни».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04.04.2024г.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плана проведения акции «За здоровый образ жизни».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04.04.2024г.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Ежов А.В.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Сильнова О.А.</w:t>
            </w:r>
          </w:p>
        </w:tc>
      </w:tr>
      <w:tr w:rsidR="00F01F53" w:rsidTr="00F01F53">
        <w:trPr>
          <w:trHeight w:val="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snapToGrid w:val="0"/>
              <w:spacing w:after="0" w:line="240" w:lineRule="auto"/>
              <w:ind w:left="6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координационных совещаний с педагогами-организаторами образовательных площадок по организации акции «За здоровый образ жизни».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04.04.2024г.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Ежов А.В.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Сильнова О.А.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Чурина Е.А. </w:t>
            </w:r>
          </w:p>
        </w:tc>
      </w:tr>
      <w:tr w:rsidR="00F01F53" w:rsidTr="00F01F53">
        <w:trPr>
          <w:trHeight w:val="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snapToGrid w:val="0"/>
              <w:spacing w:after="0" w:line="240" w:lineRule="auto"/>
              <w:ind w:left="6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координационных совещаний с педагогами дополнительного образования по организации акции «За здоровый образ жизни».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06.04.2024г.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Педагоги-организаторы ОП</w:t>
            </w:r>
          </w:p>
        </w:tc>
      </w:tr>
      <w:tr w:rsidR="00F01F53" w:rsidTr="00F01F53">
        <w:trPr>
          <w:trHeight w:val="7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snapToGrid w:val="0"/>
              <w:spacing w:after="0" w:line="240" w:lineRule="auto"/>
              <w:ind w:left="6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внедрению содержания интерактивного образовательного модуля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Чурина Е.А.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Сидорина Е.А.</w:t>
            </w:r>
          </w:p>
        </w:tc>
      </w:tr>
      <w:tr w:rsidR="00F01F53" w:rsidTr="00F01F53">
        <w:trPr>
          <w:trHeight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в районных совещаниях и инструктивно-методических семинарах по вопросам пропаганды здорового образа жизни, методики использования новых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технологий.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2024г.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Ежов А.В. Чурина Е.А.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Информационно-просветительская работа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Подведение итогов профилактического мероприятия «Весенние каникулы».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08.04.2024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Чурина Е.А.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Совещание с ПДО по 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несовершеннолетних в рамках образовательных площадок МБУ ДО «ЦВР «Истоки».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06.04.2043г.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Педагоги-организаторы ОП</w:t>
            </w:r>
          </w:p>
        </w:tc>
      </w:tr>
      <w:tr w:rsidR="00F01F53" w:rsidTr="00F01F53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 w:bidi="ru-RU"/>
              </w:rPr>
              <w:t>Разработка и размещение наглядной агитации по вопросам здорового образа жизни на информационных стендах образовательных площадок МБУ ДО «ЦВР «Истоки», на официальном сайте МБУ ДО «ЦВР «Истоки».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</w:t>
            </w:r>
          </w:p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акции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Чурина Е.А.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Зайцева О.С.</w:t>
            </w:r>
          </w:p>
        </w:tc>
      </w:tr>
      <w:tr w:rsidR="00F01F53" w:rsidTr="00F01F53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Мероприятия Всероссийского научн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о-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 практического форума «Современный ребенок - современный педагог - современный родитель - современная семья»: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- «Коммуникационная площадка по формированию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конфликтологической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компетентности участников образовательных отношений «Услышим друг друга»;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eastAsia="Times New Roman"/>
                <w:lang w:eastAsia="ar-SA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"Современная семья: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01.04-04.04.2024г.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Сильнова О.А.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spacing w:after="0" w:line="26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ru-RU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Мероприятия Форума педагого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в-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 психологов муниципальной образовательной системы: практико-ориентированная секция для педагогов-психологов дошкольных образовательных учреждений, общеобразовательных организаций «Успешные практики психолого</w:t>
            </w:r>
            <w:r>
              <w:rPr>
                <w:rStyle w:val="2"/>
                <w:rFonts w:eastAsia="Calibri"/>
                <w:sz w:val="24"/>
                <w:szCs w:val="24"/>
              </w:rPr>
              <w:softHyphen/>
              <w:t>-педагогической помощи семье».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01.04-02.04.2024г.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Ежов А.В.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Мероприятия в рамках Родительского всеобуча «Стратегия понимания»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2024г.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Культурно-массовые и спортивные мероприятия</w:t>
            </w:r>
          </w:p>
        </w:tc>
      </w:tr>
      <w:tr w:rsidR="00F01F53" w:rsidTr="00F01F53">
        <w:trPr>
          <w:trHeight w:val="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Широкомасштабной интернет – кампании «Мой ребёнок в безопасности»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widowControl w:val="0"/>
              <w:autoSpaceDE w:val="0"/>
              <w:snapToGri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2024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rPr>
          <w:trHeight w:val="8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скалолазанию среди юношей и девушек в дисциплинах «лазание на трудность», «лазание на скорость», «боулдеринг»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widowControl w:val="0"/>
              <w:autoSpaceDE w:val="0"/>
              <w:snapToGri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01.04-07.04.2024г.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rPr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1F53" w:rsidRDefault="00F01F53">
            <w:pPr>
              <w:spacing w:after="0" w:line="278" w:lineRule="exact"/>
              <w:ind w:left="67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Участие в мероприятиях Календаря образовательных событий для обучающихся и воспитанников муниципальных образовательных организаций г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.Ч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елябинска на 2023/2024 учебный год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widowControl w:val="0"/>
              <w:autoSpaceDE w:val="0"/>
              <w:snapToGrid w:val="0"/>
              <w:spacing w:after="0" w:line="240" w:lineRule="auto"/>
              <w:ind w:left="67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2024г.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suppressAutoHyphens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V.</w:t>
            </w:r>
          </w:p>
        </w:tc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F53" w:rsidRDefault="00F01F53">
            <w:pPr>
              <w:keepNext/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Подведение итогов акции</w:t>
            </w:r>
          </w:p>
        </w:tc>
      </w:tr>
      <w:tr w:rsidR="00F01F53" w:rsidTr="00F01F53">
        <w:trPr>
          <w:trHeight w:val="1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в Администрацию МБУ ДО «ЦВР «Истоки» итоговой информации и статистических сведений о результатах проведения акции «За здоровый образ жизни».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18.04.2024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Педагоги-организаторы ОП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ПДО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и обобщение отчетной документации образовательных площадок по итогам Акции.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22.04.2024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Чурина Е.А.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итогов акции на совещании.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22.04.2024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группа</w:t>
            </w:r>
          </w:p>
        </w:tc>
      </w:tr>
      <w:tr w:rsidR="00F01F53" w:rsidTr="00F01F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widowControl w:val="0"/>
              <w:autoSpaceDE w:val="0"/>
              <w:snapToGrid w:val="0"/>
              <w:spacing w:after="0" w:line="240" w:lineRule="auto"/>
              <w:ind w:left="67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отчета в СП МКУ «ЦОДОО г. Челябинска» по Центральному району.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22.04.2024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Сильнова О.А.</w:t>
            </w:r>
          </w:p>
          <w:p w:rsidR="00F01F53" w:rsidRDefault="00F01F53">
            <w:pPr>
              <w:tabs>
                <w:tab w:val="left" w:pos="6804"/>
              </w:tabs>
              <w:suppressAutoHyphens/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Чурина Е.А.</w:t>
            </w:r>
          </w:p>
        </w:tc>
      </w:tr>
    </w:tbl>
    <w:p w:rsidR="00E04657" w:rsidRDefault="00E04657">
      <w:bookmarkStart w:id="0" w:name="_GoBack"/>
      <w:bookmarkEnd w:id="0"/>
    </w:p>
    <w:sectPr w:rsidR="00E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B"/>
    <w:rsid w:val="0071758B"/>
    <w:rsid w:val="00E04657"/>
    <w:rsid w:val="00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01F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01F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2024-04-11T05:58:00Z</dcterms:created>
  <dcterms:modified xsi:type="dcterms:W3CDTF">2024-04-11T05:58:00Z</dcterms:modified>
</cp:coreProperties>
</file>