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C0" w:rsidRDefault="009C02C0" w:rsidP="009C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9C02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Информационный материал для педагогов </w:t>
      </w:r>
    </w:p>
    <w:p w:rsidR="009C02C0" w:rsidRDefault="009C02C0" w:rsidP="009C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9C02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«</w:t>
      </w:r>
      <w:r w:rsidR="009D5831" w:rsidRPr="009C02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Поощрение как метод воспитания</w:t>
      </w:r>
      <w:r w:rsidRPr="009C02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»</w:t>
      </w:r>
    </w:p>
    <w:p w:rsidR="009D5831" w:rsidRPr="009C02C0" w:rsidRDefault="009C02C0" w:rsidP="009C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19"/>
          <w:szCs w:val="19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264160</wp:posOffset>
            </wp:positionV>
            <wp:extent cx="3505558" cy="2631440"/>
            <wp:effectExtent l="0" t="0" r="0" b="0"/>
            <wp:wrapTight wrapText="bothSides">
              <wp:wrapPolygon edited="0">
                <wp:start x="0" y="0"/>
                <wp:lineTo x="0" y="21423"/>
                <wp:lineTo x="21483" y="21423"/>
                <wp:lineTo x="21483" y="0"/>
                <wp:lineTo x="0" y="0"/>
              </wp:wrapPolygon>
            </wp:wrapTight>
            <wp:docPr id="1" name="Рисунок 1" descr="Поощрение как метод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ощрение как метод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58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Поощрение – один из методов корректировки детского поведения. Оно помогает ребенку отличать хорошее от дурного, дозволенное от запретного. Правильно применяемое поощрение закрепляет положительные способы поведения, тем самым формируя у ребенка готовность к активному послушанию.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дошкольного возраста очень восприимчивы к поощрениям. Слова одобрения, похвала от взрослых являются для них стимулом самоутверждения в положительных поступках, уверенности в собственных возможностях. Одобрение, высказанное вовремя и умело, пробуждает в ребенке здоровое самолюбие: медлительный старается быть проворным, небрежно выполняющий задание стремится подтянуться и делать все лучше.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того, чтобы поощрение являлось оценкой детского поведения и приобретало нравственный оттенок, надо, чтобы оно содержало в себе такие конкретные определения, как: «послушный», «добрый», «вежливый», «трудолюбивый», «внимательный», «заботл</w:t>
      </w:r>
      <w:r w:rsid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ивый», «честный», «щедрый» и т.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п. Этими словами как бы подчеркивается нравственный смысл того или иного поступка.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применения метода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Поощрение должно быть заслуженным, и использовать его надо, когда необходимо отметить достижения ребенка (разумеется, в пределах его возможностей), которые требуют от него значительных усилий – физических, умственных, нравственных. Например, за то, что ребенок смог отказаться от своих желаний ради удобства других: уступил старшим место, помог маме нести покупки, заступился за младшего, по собственной инициати</w:t>
      </w:r>
      <w:r w:rsid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 навел порядок в комнате и т.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п. В этом случае похвала становится стимулом к хорошему поведению – к тому, чтобы поступить так же в другой раз.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Особенно важно поощрять ребенка тогда, когда он сам понимает характер и последствия своих действий.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Расстроенный взволнованный мальчик подходит к </w:t>
      </w:r>
      <w:r w:rsid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педагогу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Я нечаянно опрокинул цветок. Его приготовили, чтобы пересадить, а я задел.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Хорошо, что сказал об этом, – говорит педагог. – Сейчас мы вместе приведем все в порядок.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Прибегая к поощрениям</w:t>
      </w:r>
      <w:r w:rsid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к корректировке поведения ребенка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не следует забывать о чувстве меры. Если ребенка хвалят за каждый пустяк, то данный метод воспитания теряет свой смысл. В одном случае дети привыкают к похвалам и не обращают на них внимания, в другом – начинают многое делать напоказ, хотя в сущности выполняют свои повседневные обязанности. Захваливание детей, не обладающих в достаточной степени сдержанностью и скромностью, приводит к самолюбованию, позерству, «примерному» поведению лишь в присутствии взрослых.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Следует также предостеречь родителей от мнения, будто в воспитании ребенка можно многого добиться одними поощрениями.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Лена привыкла, что дома ее всегда и за всё хвалят. Раскрасит рисунок и идет к соседям показывать, уберет свои игрушки на место и бежит к маме: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– Правда, я молодец?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Молодец! Ты ж ведь у меня самая лучшая!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так изо дня в день. Девочка настолько привыкла к похвалам, что даже замечания в мягкой форме вызывали у нее слезы. Особенно трудно было ей первое время в 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школе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Нелегко оставаться незамеченной, усидеть на 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уроках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и, например, не выскакивать с ответом, ожидая, когда тебя вызовут. Обидно, когда не хвалят за то, что помогла 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однокласснику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т. е. поступила так, как все дети. Ведь дома подобные дела расценивались как что-то необыкновенное, а здесь ни у кого не вызывали восторгов.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Немало пройдет времени, прежде чем девочка поймет, что похвалу надо заслужить. Так, поощрение, применяемое непродуманно, наносит ущерб воспитанию положительного поведения.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Есть еще одно условие, которое нельзя не учитывать: поощрение всегда должно сочетаться с требовательностью.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того чтобы закрепить у 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желание чистить зубы на ночь без напоминания взрослых, мать иногда говорила бабушке так, чтобы слышал мальчик: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Виталик все делает, как папа. Теперь ему и напоминать не приходится, чтобы он чистил зубы.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имело успех – сын ведь очень хотел быть похожим на папу. Но… день ото дня процедура с чисткой зубов стала у родителей занимать все больше и больше времени, так как мальчик не хотел ложиться спать. Однако мать не торопила сына, хотя и понимала его уловку. Будучи требовательной в одном, она проявляла снисходительность и другом, в результате режим у ребенка был нарушен.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беседах с родителями 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разъяснять, что поощрения несовместимы с потаканием любой вздорной прихоти ребенка. Только в сочетании со всевозрастающими требованиями они приносят желаемый результат.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Поощрения тогда имеют педагогическую ценность, когда содействуют удовлетворению разумных потребностей, развивают в ребенке желание порадовать взрослых своим поведением.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поощрения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 поощрения зависит от возраста детей и их индивидуальных особенностей. Если у взрослых сложились теплые, сердечные отношения с ребенком, то наградой может быть и улыбка, и выразительный жест, и кивок головы, и теплое слово. Вовремя подбодрить, одобрить, сказать доброе слово («Не робей, ты ведь смелый», «Постарался – вот и получилось», «У нас в группе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(классе)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все послушные, и Вова тоже») – эффективное средство формирования положительного поведения школьника.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Слова одобрения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утверждают ребенка в правильности поведения, вселяют уверенность в своих силах. Особенно ощутимо поощрение, основанное на методе естественных последствий.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Молодец, что догадался помочь: мы быстро управились с делами, и теперь у нас осталось время почитать.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Ребенок понимает, что заслужил награду благодаря хорошему и правильному поступку.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Иногда можно за примерное поведение пообещать (и уж, конечно, обещание выполнить!) съездить за город, сходить в парк, на детский сеанс в кино и т. п.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Одним из важных средств поощрения являются подарки, однако прибегать к ним рекомендуется лишь в исключительных случаях, иначе ребенок может начать действовать из корыстных побуждений. Поощрение в виде игрушки, книжки, лакомства вполне возможно, но его нельзя превращать в подкуп: ты нас будешь слушаться, а мы тебе – подарок.</w:t>
      </w:r>
    </w:p>
    <w:p w:rsidR="009D5831" w:rsidRPr="009C02C0" w:rsidRDefault="003865C0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</w:t>
      </w:r>
      <w:r w:rsidR="009D5831"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должен применять в каждом конкретном случае определенную форму поощрения.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Галя – робкая, застенчивая девочка. Это нередко являлось причиной того, что она боялась признаваться в своих поступках. Именно поэтому педагог каждый раз подчеркивала, что девочка поступает правильно, честно признаваясь в своей провинности. Такой прием стимулирует хорошее поведение, вселяет в ребенка чувство уверенности.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Особенно нужно поощрять положительные действия детей перед сверстниками. Так достигаются две цели: во-первых, придается общественная значимость хорошему поступку; во-вторых, показывается пример положительного поведения ребенка, которому будут подражать остальные дети.</w:t>
      </w:r>
    </w:p>
    <w:p w:rsidR="003865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Активный пример сверстников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– один из распространенных в практике методов поощрения. Он основан на детском стремлении к подражанию, потому особенно эффективен. Пример оказывает еще большее воздействие, если сочетается со словом взрослого, направляющим ребенка на восприятие положительного поведения. Это дает возможность 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ребенку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практике приобретать опыт послушания. Если слово взрослого направляет ребенка на сознательное восприятие положительного примера, побуждает его к действию, то сам пример как бы вооружает его конкретными представлениями о возможных формах поведения в определенных ситуациях: «Машенька всегда делится тем, что у нее есть, поэтому и другие ребята для нее ничего не 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жалеют».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Ссылки на пример широко используются и педагогами, и родителями. Но, к сожалению, взрослым иногда изменяет чувство меры. Они то и дело говорят: «Берите пример с Вовы»; «Вот какой у нас хороший Вова!»; «Вова – молодец, не то что ты» и т. д. В результате образцовый мальчик невольно меркнет в глазах детей и, пожалуй, кроме чувства неприязни, ничего не вызывает. В этом случае пример перестает быть заманчивым для детей. Да и сам образец вряд ли получит пользу от такого излишнего к себе внимания.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Своеобразным поощрением может явиться </w:t>
      </w:r>
      <w:r w:rsidRPr="009C02C0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рассказ о примерном поведении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хорошем поступке сына или дочери в кругу семьи или знакомых людей, мнение которых не безразлично ребенку. Всего несколько добрых фраз в при</w:t>
      </w:r>
      <w:r w:rsidR="003865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сутствии ребенка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оказывают на него положительное влияние, принося удовлетворение от того, что его поведение оценивается положительно.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Посмотрите, какой порядок навели сегодня Ира и Миша. </w:t>
      </w:r>
      <w:proofErr w:type="gramStart"/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это они сделали сами, пока я готовила обед</w:t>
      </w:r>
      <w:proofErr w:type="gramEnd"/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– говорит бабушка возвратившимся с работы родителям.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Великолепное воздействие оказывает на детей поощрение, когда родители привлекают ребенка к совместной работе.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Безусловно, </w:t>
      </w:r>
      <w:r w:rsidRPr="009C02C0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поощрение трудом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требует от взрослых учета возраста ребенка и его интересов. Не может, например, явиться поощрением дело, не интересующее </w:t>
      </w:r>
      <w:r w:rsidR="0016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ребенка.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Если малышу стирка носового платка принесет удовольствие, так как это доверяют ему впервые, то подобное поручение старшие ребята выполняют без интереса. Только поручения, которые приносят детям удовольствие, создают чувство новизны и вызывают удовлетворение от затраченных усилий, воспринимаются детьми как поощрение.</w:t>
      </w:r>
    </w:p>
    <w:p w:rsidR="009D5831" w:rsidRPr="009C02C0" w:rsidRDefault="00160C30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</w:t>
      </w:r>
      <w:r w:rsidR="009D5831"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родитель может использовать и такой прием, как поручение ребенку ответственного, почетного дела: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Коля хорошо справляется с обязанностями дежурного, знает, как ухаживать за растениями. Теперь ему можно доверить помощь тем ребятам, которые пока еще затрудняются всё делать правильно.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Новое постоянное поручение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обязывает и создает чувство ответственности. Кроме того, роль шефа необычна и выглядит для ребенка почетной.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Этот метод особенно эффективен по отношению к тем детям, которые не желают трудиться, и родители с трудом добиваются от них послушания.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Иногда полезно поощрить ребенка авансом за еще не совершенные им действия, выразив тем самым уверенность и доверие, что он не подведет старших: «Дочери не приходится напоминать, чтобы она вела себя хорошо: она ведь уже совсем большая»; «Он внимательный, заботливый мальчик – радует нас своим поведением». Этот прием основывается на таких детских особенностях, как внушаемость, пробуждающееся самолюбие.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Если ребенку безразлично, как о нем отзываются, то здесь речь идет уже не о воспитании, а о перевоспитании. Иначе говоря, если </w:t>
      </w:r>
      <w:r w:rsidR="0016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ребенок</w:t>
      </w: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будет считаться с мнением окружающих, то станет поступать так, как ему заблагорассудится. Вот почему так важно поддерживать в детях стремление заслужить положительную оценку их действий. Появляющаяся с возрастом осознанность хороших поступков будет влиять на поведение ребенка, создавая основу для активного послушания.</w:t>
      </w:r>
    </w:p>
    <w:p w:rsidR="009D5831" w:rsidRPr="009C02C0" w:rsidRDefault="009D5831" w:rsidP="009C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02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Поощрение – лишь один из методов педагогического воздействия. Одними поощрениями в воспитании детей мало чего можно добиться – они наиболее эффективны в сочетании с другими методами.</w:t>
      </w:r>
    </w:p>
    <w:p w:rsidR="003D171E" w:rsidRPr="009C02C0" w:rsidRDefault="0056782C" w:rsidP="009C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56782C">
        <w:rPr>
          <w:rFonts w:ascii="Times New Roman" w:hAnsi="Times New Roman" w:cs="Times New Roman"/>
          <w:sz w:val="24"/>
          <w:szCs w:val="24"/>
        </w:rPr>
        <w:t>https://www.ya-roditel.ru/professionals/pedagogika/pooshchrenie-kak-metod-vospitaniya/</w:t>
      </w:r>
      <w:bookmarkStart w:id="0" w:name="_GoBack"/>
      <w:bookmarkEnd w:id="0"/>
    </w:p>
    <w:sectPr w:rsidR="003D171E" w:rsidRPr="009C02C0" w:rsidSect="003D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831"/>
    <w:rsid w:val="00160C30"/>
    <w:rsid w:val="00282764"/>
    <w:rsid w:val="003865C0"/>
    <w:rsid w:val="003D171E"/>
    <w:rsid w:val="0056782C"/>
    <w:rsid w:val="009C02C0"/>
    <w:rsid w:val="009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66B4"/>
  <w15:docId w15:val="{3047D5CC-9546-449F-9EF5-86F468A8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1E"/>
  </w:style>
  <w:style w:type="paragraph" w:styleId="1">
    <w:name w:val="heading 1"/>
    <w:basedOn w:val="a"/>
    <w:link w:val="10"/>
    <w:uiPriority w:val="9"/>
    <w:qFormat/>
    <w:rsid w:val="009D5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831"/>
    <w:rPr>
      <w:color w:val="0000FF"/>
      <w:u w:val="single"/>
    </w:rPr>
  </w:style>
  <w:style w:type="character" w:styleId="a5">
    <w:name w:val="Strong"/>
    <w:basedOn w:val="a0"/>
    <w:uiPriority w:val="22"/>
    <w:qFormat/>
    <w:rsid w:val="009D58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</cp:revision>
  <dcterms:created xsi:type="dcterms:W3CDTF">2022-07-08T09:31:00Z</dcterms:created>
  <dcterms:modified xsi:type="dcterms:W3CDTF">2023-03-29T08:27:00Z</dcterms:modified>
</cp:coreProperties>
</file>